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C53" w:rsidRDefault="00120C53" w:rsidP="00120C53">
      <w:r>
        <w:rPr>
          <w:noProof/>
        </w:rPr>
        <w:drawing>
          <wp:inline distT="0" distB="0" distL="0" distR="0">
            <wp:extent cx="3486150" cy="2445752"/>
            <wp:effectExtent l="0" t="0" r="0" b="0"/>
            <wp:docPr id="31" name="图片 3" descr="http://www.goettfert-china.com/images/stories/produkte/rheotens/Rheotens_g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oettfert-china.com/images/stories/produkte/rheotens/Rheotens_g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0929" cy="244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C53" w:rsidRPr="00CA30E9" w:rsidRDefault="00120C53" w:rsidP="00120C53">
      <w:pPr>
        <w:rPr>
          <w:rFonts w:ascii="Calibri" w:eastAsia="宋体" w:hAnsi="Calibri" w:cs="Times New Roman"/>
          <w:b/>
          <w:bCs/>
          <w:kern w:val="0"/>
          <w:sz w:val="22"/>
          <w:szCs w:val="32"/>
        </w:rPr>
      </w:pPr>
      <w:r w:rsidRPr="00CA30E9">
        <w:rPr>
          <w:rFonts w:ascii="Calibri" w:eastAsia="宋体" w:hAnsi="Calibri" w:cs="Times New Roman" w:hint="eastAsia"/>
          <w:b/>
          <w:bCs/>
          <w:kern w:val="0"/>
          <w:sz w:val="22"/>
          <w:szCs w:val="32"/>
        </w:rPr>
        <w:t>仪器名称：</w:t>
      </w:r>
      <w:r>
        <w:rPr>
          <w:rFonts w:ascii="Calibri" w:eastAsia="宋体" w:hAnsi="Calibri" w:cs="Times New Roman" w:hint="eastAsia"/>
          <w:b/>
          <w:bCs/>
          <w:kern w:val="0"/>
          <w:sz w:val="22"/>
          <w:szCs w:val="32"/>
        </w:rPr>
        <w:t>熔体拉伸流变仪</w:t>
      </w:r>
      <w:r>
        <w:rPr>
          <w:rFonts w:ascii="Calibri" w:eastAsia="宋体" w:hAnsi="Calibri" w:cs="Times New Roman"/>
          <w:b/>
          <w:bCs/>
          <w:kern w:val="0"/>
          <w:sz w:val="22"/>
          <w:szCs w:val="32"/>
        </w:rPr>
        <w:t>（</w:t>
      </w:r>
      <w:r w:rsidRPr="00E922EC">
        <w:rPr>
          <w:rFonts w:ascii="Calibri" w:eastAsia="宋体" w:hAnsi="Calibri" w:cs="Times New Roman"/>
          <w:b/>
          <w:bCs/>
          <w:kern w:val="0"/>
          <w:sz w:val="22"/>
          <w:szCs w:val="32"/>
        </w:rPr>
        <w:t>RHEOTENS</w:t>
      </w:r>
      <w:r>
        <w:rPr>
          <w:rFonts w:ascii="Calibri" w:eastAsia="宋体" w:hAnsi="Calibri" w:cs="Times New Roman"/>
          <w:b/>
          <w:bCs/>
          <w:kern w:val="0"/>
          <w:sz w:val="22"/>
          <w:szCs w:val="32"/>
        </w:rPr>
        <w:t>）</w:t>
      </w:r>
    </w:p>
    <w:p w:rsidR="00120C53" w:rsidRPr="00CA30E9" w:rsidRDefault="00120C53" w:rsidP="00120C53">
      <w:pPr>
        <w:rPr>
          <w:rFonts w:ascii="Calibri" w:eastAsia="宋体" w:hAnsi="Calibri" w:cs="Times New Roman"/>
          <w:b/>
          <w:bCs/>
          <w:kern w:val="0"/>
          <w:sz w:val="22"/>
          <w:szCs w:val="32"/>
        </w:rPr>
      </w:pPr>
      <w:r w:rsidRPr="00CA30E9">
        <w:rPr>
          <w:rFonts w:ascii="Calibri" w:eastAsia="宋体" w:hAnsi="Calibri" w:cs="Times New Roman" w:hint="eastAsia"/>
          <w:b/>
          <w:bCs/>
          <w:kern w:val="0"/>
          <w:sz w:val="22"/>
          <w:szCs w:val="32"/>
        </w:rPr>
        <w:t>技术指标：</w:t>
      </w:r>
    </w:p>
    <w:p w:rsidR="00120C53" w:rsidRPr="00E922EC" w:rsidRDefault="00120C53" w:rsidP="00120C53">
      <w:pPr>
        <w:rPr>
          <w:rFonts w:ascii="Calibri" w:eastAsia="宋体" w:hAnsi="Calibri" w:cs="Times New Roman"/>
          <w:b/>
          <w:bCs/>
          <w:kern w:val="0"/>
          <w:sz w:val="22"/>
          <w:szCs w:val="32"/>
        </w:rPr>
      </w:pPr>
      <w:r>
        <w:rPr>
          <w:rFonts w:ascii="Calibri" w:eastAsia="宋体" w:hAnsi="Calibri" w:cs="Times New Roman" w:hint="eastAsia"/>
          <w:b/>
          <w:bCs/>
          <w:kern w:val="0"/>
          <w:sz w:val="22"/>
          <w:szCs w:val="32"/>
        </w:rPr>
        <w:t>1</w:t>
      </w:r>
      <w:r>
        <w:rPr>
          <w:rFonts w:ascii="Calibri" w:eastAsia="宋体" w:hAnsi="Calibri" w:cs="Times New Roman" w:hint="eastAsia"/>
          <w:b/>
          <w:bCs/>
          <w:kern w:val="0"/>
          <w:sz w:val="22"/>
          <w:szCs w:val="32"/>
        </w:rPr>
        <w:t>、</w:t>
      </w:r>
      <w:r w:rsidRPr="00E922EC">
        <w:rPr>
          <w:rFonts w:ascii="Calibri" w:eastAsia="宋体" w:hAnsi="Calibri" w:cs="Times New Roman" w:hint="eastAsia"/>
          <w:b/>
          <w:bCs/>
          <w:kern w:val="0"/>
          <w:sz w:val="22"/>
          <w:szCs w:val="32"/>
        </w:rPr>
        <w:t>速度任意选择</w:t>
      </w:r>
    </w:p>
    <w:p w:rsidR="00120C53" w:rsidRPr="00E922EC" w:rsidRDefault="00120C53" w:rsidP="00120C53">
      <w:pPr>
        <w:rPr>
          <w:rFonts w:ascii="Calibri" w:eastAsia="宋体" w:hAnsi="Calibri" w:cs="Times New Roman"/>
          <w:b/>
          <w:bCs/>
          <w:kern w:val="0"/>
          <w:sz w:val="22"/>
          <w:szCs w:val="32"/>
        </w:rPr>
      </w:pPr>
      <w:r>
        <w:rPr>
          <w:rFonts w:ascii="Calibri" w:eastAsia="宋体" w:hAnsi="Calibri" w:cs="Times New Roman" w:hint="eastAsia"/>
          <w:b/>
          <w:bCs/>
          <w:kern w:val="0"/>
          <w:sz w:val="22"/>
          <w:szCs w:val="32"/>
        </w:rPr>
        <w:t>2</w:t>
      </w:r>
      <w:r>
        <w:rPr>
          <w:rFonts w:ascii="Calibri" w:eastAsia="宋体" w:hAnsi="Calibri" w:cs="Times New Roman" w:hint="eastAsia"/>
          <w:b/>
          <w:bCs/>
          <w:kern w:val="0"/>
          <w:sz w:val="22"/>
          <w:szCs w:val="32"/>
        </w:rPr>
        <w:t>、</w:t>
      </w:r>
      <w:r w:rsidRPr="00E922EC">
        <w:rPr>
          <w:rFonts w:ascii="Calibri" w:eastAsia="宋体" w:hAnsi="Calibri" w:cs="Times New Roman" w:hint="eastAsia"/>
          <w:b/>
          <w:bCs/>
          <w:kern w:val="0"/>
          <w:sz w:val="22"/>
          <w:szCs w:val="32"/>
        </w:rPr>
        <w:t>任意选择加速度，可以线性方式或指数方式</w:t>
      </w:r>
    </w:p>
    <w:p w:rsidR="00120C53" w:rsidRPr="00E922EC" w:rsidRDefault="00120C53" w:rsidP="00120C53">
      <w:pPr>
        <w:rPr>
          <w:rFonts w:ascii="Calibri" w:eastAsia="宋体" w:hAnsi="Calibri" w:cs="Times New Roman"/>
          <w:b/>
          <w:bCs/>
          <w:kern w:val="0"/>
          <w:sz w:val="22"/>
          <w:szCs w:val="32"/>
        </w:rPr>
      </w:pPr>
      <w:r>
        <w:rPr>
          <w:rFonts w:ascii="Calibri" w:eastAsia="宋体" w:hAnsi="Calibri" w:cs="Times New Roman"/>
          <w:b/>
          <w:bCs/>
          <w:kern w:val="0"/>
          <w:sz w:val="22"/>
          <w:szCs w:val="32"/>
        </w:rPr>
        <w:t>3</w:t>
      </w:r>
      <w:r>
        <w:rPr>
          <w:rFonts w:ascii="Calibri" w:eastAsia="宋体" w:hAnsi="Calibri" w:cs="Times New Roman" w:hint="eastAsia"/>
          <w:b/>
          <w:bCs/>
          <w:kern w:val="0"/>
          <w:sz w:val="22"/>
          <w:szCs w:val="32"/>
        </w:rPr>
        <w:t>、</w:t>
      </w:r>
      <w:r w:rsidRPr="00E922EC">
        <w:rPr>
          <w:rFonts w:ascii="Calibri" w:eastAsia="宋体" w:hAnsi="Calibri" w:cs="Times New Roman"/>
          <w:b/>
          <w:bCs/>
          <w:kern w:val="0"/>
          <w:sz w:val="22"/>
          <w:szCs w:val="32"/>
        </w:rPr>
        <w:t xml:space="preserve">RHEOTENS 97 </w:t>
      </w:r>
      <w:r w:rsidRPr="00E922EC">
        <w:rPr>
          <w:rFonts w:ascii="Calibri" w:eastAsia="宋体" w:hAnsi="Calibri" w:cs="Times New Roman"/>
          <w:b/>
          <w:bCs/>
          <w:kern w:val="0"/>
          <w:sz w:val="22"/>
          <w:szCs w:val="32"/>
        </w:rPr>
        <w:t>软件提供仪器的参数的运行和分析计算的全部控制</w:t>
      </w:r>
    </w:p>
    <w:p w:rsidR="00120C53" w:rsidRPr="00E922EC" w:rsidRDefault="00120C53" w:rsidP="00120C53">
      <w:pPr>
        <w:rPr>
          <w:rFonts w:ascii="Calibri" w:eastAsia="宋体" w:hAnsi="Calibri" w:cs="Times New Roman"/>
          <w:b/>
          <w:bCs/>
          <w:kern w:val="0"/>
          <w:sz w:val="22"/>
          <w:szCs w:val="32"/>
        </w:rPr>
      </w:pPr>
      <w:r>
        <w:rPr>
          <w:rFonts w:ascii="Calibri" w:eastAsia="宋体" w:hAnsi="Calibri" w:cs="Times New Roman" w:hint="eastAsia"/>
          <w:b/>
          <w:bCs/>
          <w:kern w:val="0"/>
          <w:sz w:val="22"/>
          <w:szCs w:val="32"/>
        </w:rPr>
        <w:t>4</w:t>
      </w:r>
      <w:r>
        <w:rPr>
          <w:rFonts w:ascii="Calibri" w:eastAsia="宋体" w:hAnsi="Calibri" w:cs="Times New Roman" w:hint="eastAsia"/>
          <w:b/>
          <w:bCs/>
          <w:kern w:val="0"/>
          <w:sz w:val="22"/>
          <w:szCs w:val="32"/>
        </w:rPr>
        <w:t>、</w:t>
      </w:r>
      <w:r w:rsidRPr="00E922EC">
        <w:rPr>
          <w:rFonts w:ascii="Calibri" w:eastAsia="宋体" w:hAnsi="Calibri" w:cs="Times New Roman" w:hint="eastAsia"/>
          <w:b/>
          <w:bCs/>
          <w:kern w:val="0"/>
          <w:sz w:val="22"/>
          <w:szCs w:val="32"/>
        </w:rPr>
        <w:t>牵引轮可选择棘突的、光滑的和光滑锥面的</w:t>
      </w:r>
    </w:p>
    <w:p w:rsidR="00120C53" w:rsidRPr="00E922EC" w:rsidRDefault="00120C53" w:rsidP="00120C53">
      <w:pPr>
        <w:rPr>
          <w:rFonts w:ascii="Calibri" w:eastAsia="宋体" w:hAnsi="Calibri" w:cs="Times New Roman"/>
          <w:b/>
          <w:bCs/>
          <w:kern w:val="0"/>
          <w:sz w:val="22"/>
          <w:szCs w:val="32"/>
        </w:rPr>
      </w:pPr>
      <w:r>
        <w:rPr>
          <w:rFonts w:ascii="Calibri" w:eastAsia="宋体" w:hAnsi="Calibri" w:cs="Times New Roman" w:hint="eastAsia"/>
          <w:b/>
          <w:bCs/>
          <w:kern w:val="0"/>
          <w:sz w:val="22"/>
          <w:szCs w:val="32"/>
        </w:rPr>
        <w:t>5</w:t>
      </w:r>
      <w:r>
        <w:rPr>
          <w:rFonts w:ascii="Calibri" w:eastAsia="宋体" w:hAnsi="Calibri" w:cs="Times New Roman" w:hint="eastAsia"/>
          <w:b/>
          <w:bCs/>
          <w:kern w:val="0"/>
          <w:sz w:val="22"/>
          <w:szCs w:val="32"/>
        </w:rPr>
        <w:t>、</w:t>
      </w:r>
      <w:r w:rsidRPr="00E922EC">
        <w:rPr>
          <w:rFonts w:ascii="Calibri" w:eastAsia="宋体" w:hAnsi="Calibri" w:cs="Times New Roman" w:hint="eastAsia"/>
          <w:b/>
          <w:bCs/>
          <w:kern w:val="0"/>
          <w:sz w:val="22"/>
          <w:szCs w:val="32"/>
        </w:rPr>
        <w:t>可选配轮对帮助消除熔体束粘结到第一套轮子上和自身缠绕的问题</w:t>
      </w:r>
    </w:p>
    <w:p w:rsidR="00120C53" w:rsidRPr="00E922EC" w:rsidRDefault="00120C53" w:rsidP="00120C53">
      <w:pPr>
        <w:rPr>
          <w:rFonts w:ascii="Calibri" w:eastAsia="宋体" w:hAnsi="Calibri" w:cs="Times New Roman"/>
          <w:b/>
          <w:bCs/>
          <w:kern w:val="0"/>
          <w:sz w:val="22"/>
          <w:szCs w:val="32"/>
        </w:rPr>
      </w:pPr>
      <w:r>
        <w:rPr>
          <w:rFonts w:ascii="Calibri" w:eastAsia="宋体" w:hAnsi="Calibri" w:cs="Times New Roman" w:hint="eastAsia"/>
          <w:b/>
          <w:bCs/>
          <w:kern w:val="0"/>
          <w:sz w:val="22"/>
          <w:szCs w:val="32"/>
        </w:rPr>
        <w:t>6</w:t>
      </w:r>
      <w:r>
        <w:rPr>
          <w:rFonts w:ascii="Calibri" w:eastAsia="宋体" w:hAnsi="Calibri" w:cs="Times New Roman" w:hint="eastAsia"/>
          <w:b/>
          <w:bCs/>
          <w:kern w:val="0"/>
          <w:sz w:val="22"/>
          <w:szCs w:val="32"/>
        </w:rPr>
        <w:t>、</w:t>
      </w:r>
      <w:r w:rsidRPr="00E922EC">
        <w:rPr>
          <w:rFonts w:ascii="Calibri" w:eastAsia="宋体" w:hAnsi="Calibri" w:cs="Times New Roman" w:hint="eastAsia"/>
          <w:b/>
          <w:bCs/>
          <w:kern w:val="0"/>
          <w:sz w:val="22"/>
          <w:szCs w:val="32"/>
        </w:rPr>
        <w:t>已有的</w:t>
      </w:r>
      <w:r w:rsidRPr="00E922EC">
        <w:rPr>
          <w:rFonts w:ascii="Calibri" w:eastAsia="宋体" w:hAnsi="Calibri" w:cs="Times New Roman"/>
          <w:b/>
          <w:bCs/>
          <w:kern w:val="0"/>
          <w:sz w:val="22"/>
          <w:szCs w:val="32"/>
        </w:rPr>
        <w:t xml:space="preserve"> RHEOTENS </w:t>
      </w:r>
      <w:r w:rsidRPr="00E922EC">
        <w:rPr>
          <w:rFonts w:ascii="Calibri" w:eastAsia="宋体" w:hAnsi="Calibri" w:cs="Times New Roman"/>
          <w:b/>
          <w:bCs/>
          <w:kern w:val="0"/>
          <w:sz w:val="22"/>
          <w:szCs w:val="32"/>
        </w:rPr>
        <w:t>仪器可以用</w:t>
      </w:r>
      <w:bookmarkStart w:id="0" w:name="_GoBack"/>
      <w:bookmarkEnd w:id="0"/>
      <w:r w:rsidRPr="00E922EC">
        <w:rPr>
          <w:rFonts w:ascii="Calibri" w:eastAsia="宋体" w:hAnsi="Calibri" w:cs="Times New Roman"/>
          <w:b/>
          <w:bCs/>
          <w:kern w:val="0"/>
          <w:sz w:val="22"/>
          <w:szCs w:val="32"/>
        </w:rPr>
        <w:t>新的电子控制和软件改型</w:t>
      </w:r>
    </w:p>
    <w:p w:rsidR="00120C53" w:rsidRDefault="00120C53"/>
    <w:sectPr w:rsidR="00120C53" w:rsidSect="00382E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20C53"/>
    <w:rsid w:val="00120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C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20C5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20C5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159</Characters>
  <Application>Microsoft Office Word</Application>
  <DocSecurity>0</DocSecurity>
  <Lines>1</Lines>
  <Paragraphs>1</Paragraphs>
  <ScaleCrop>false</ScaleCrop>
  <Company>China</Company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ꂘ࣑</dc:creator>
  <cp:lastModifiedBy>ꂘ࣑</cp:lastModifiedBy>
  <cp:revision>1</cp:revision>
  <dcterms:created xsi:type="dcterms:W3CDTF">2021-06-09T07:00:00Z</dcterms:created>
  <dcterms:modified xsi:type="dcterms:W3CDTF">2021-06-09T07:01:00Z</dcterms:modified>
</cp:coreProperties>
</file>